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5C" w:rsidRPr="00DD0582" w:rsidRDefault="00DD0582" w:rsidP="00DD0582">
      <w:pPr>
        <w:pStyle w:val="1"/>
        <w:tabs>
          <w:tab w:val="left" w:pos="2460"/>
        </w:tabs>
        <w:rPr>
          <w:sz w:val="72"/>
          <w:szCs w:val="72"/>
        </w:rPr>
      </w:pPr>
      <w:r>
        <w:tab/>
      </w:r>
      <w:r>
        <w:rPr>
          <w:sz w:val="72"/>
          <w:szCs w:val="72"/>
        </w:rPr>
        <w:t>П  Л  А  Н</w:t>
      </w:r>
    </w:p>
    <w:p w:rsidR="006D415C" w:rsidRPr="000B6A03" w:rsidRDefault="006D415C" w:rsidP="006D415C">
      <w:pPr>
        <w:rPr>
          <w:sz w:val="40"/>
          <w:szCs w:val="40"/>
        </w:rPr>
      </w:pPr>
      <w:r w:rsidRPr="000B6A03">
        <w:rPr>
          <w:sz w:val="40"/>
          <w:szCs w:val="40"/>
        </w:rPr>
        <w:t xml:space="preserve">       </w:t>
      </w:r>
    </w:p>
    <w:p w:rsidR="006D415C" w:rsidRDefault="006D415C" w:rsidP="00DD0582">
      <w:pPr>
        <w:pStyle w:val="1"/>
        <w:rPr>
          <w:sz w:val="48"/>
          <w:szCs w:val="48"/>
        </w:rPr>
      </w:pPr>
      <w:r>
        <w:rPr>
          <w:sz w:val="48"/>
          <w:szCs w:val="48"/>
        </w:rPr>
        <w:t>За дейността на Н.</w:t>
      </w:r>
      <w:r w:rsidR="00043AE4">
        <w:rPr>
          <w:sz w:val="48"/>
          <w:szCs w:val="48"/>
        </w:rPr>
        <w:t xml:space="preserve"> </w:t>
      </w:r>
      <w:r>
        <w:rPr>
          <w:sz w:val="48"/>
          <w:szCs w:val="48"/>
        </w:rPr>
        <w:t>Ч“ПРОБУДА</w:t>
      </w:r>
      <w:r w:rsidR="00043AE4">
        <w:rPr>
          <w:sz w:val="48"/>
          <w:szCs w:val="48"/>
        </w:rPr>
        <w:t>“</w:t>
      </w:r>
      <w:r>
        <w:rPr>
          <w:sz w:val="48"/>
          <w:szCs w:val="48"/>
        </w:rPr>
        <w:t xml:space="preserve"> с.Чарда</w:t>
      </w:r>
    </w:p>
    <w:p w:rsidR="00A359C7" w:rsidRDefault="00043AE4" w:rsidP="00043AE4">
      <w:pPr>
        <w:rPr>
          <w:sz w:val="48"/>
          <w:szCs w:val="48"/>
        </w:rPr>
      </w:pPr>
      <w:r>
        <w:rPr>
          <w:sz w:val="48"/>
          <w:szCs w:val="48"/>
        </w:rPr>
        <w:t>0бщина Стралджа</w:t>
      </w:r>
      <w:r w:rsidR="005E7C46">
        <w:rPr>
          <w:sz w:val="48"/>
          <w:szCs w:val="48"/>
        </w:rPr>
        <w:t>-през 201</w:t>
      </w:r>
      <w:r w:rsidR="00404AC0">
        <w:rPr>
          <w:sz w:val="48"/>
          <w:szCs w:val="48"/>
          <w:lang w:val="en-US"/>
        </w:rPr>
        <w:t>9</w:t>
      </w:r>
      <w:bookmarkStart w:id="0" w:name="_GoBack"/>
      <w:bookmarkEnd w:id="0"/>
      <w:r w:rsidR="00D11CAC">
        <w:rPr>
          <w:sz w:val="48"/>
          <w:szCs w:val="48"/>
        </w:rPr>
        <w:t>година</w:t>
      </w:r>
      <w:r>
        <w:rPr>
          <w:sz w:val="48"/>
          <w:szCs w:val="48"/>
        </w:rPr>
        <w:t xml:space="preserve">                </w:t>
      </w:r>
    </w:p>
    <w:p w:rsidR="00A359C7" w:rsidRDefault="00A359C7" w:rsidP="008A2F8A">
      <w:pPr>
        <w:ind w:left="2832"/>
        <w:rPr>
          <w:sz w:val="48"/>
          <w:szCs w:val="48"/>
        </w:rPr>
      </w:pPr>
      <w:r>
        <w:rPr>
          <w:sz w:val="48"/>
          <w:szCs w:val="48"/>
        </w:rPr>
        <w:t>Основни задачи</w:t>
      </w:r>
      <w:r w:rsidR="008A2F8A">
        <w:rPr>
          <w:sz w:val="48"/>
          <w:szCs w:val="48"/>
        </w:rPr>
        <w:t xml:space="preserve">                 </w:t>
      </w:r>
    </w:p>
    <w:p w:rsidR="00A359C7" w:rsidRPr="000B6A03" w:rsidRDefault="00A359C7" w:rsidP="000B6A03">
      <w:pPr>
        <w:ind w:firstLine="708"/>
        <w:rPr>
          <w:sz w:val="40"/>
          <w:szCs w:val="40"/>
        </w:rPr>
      </w:pPr>
    </w:p>
    <w:p w:rsidR="008A2F8A" w:rsidRDefault="008A2F8A" w:rsidP="008A2F8A">
      <w:pPr>
        <w:rPr>
          <w:sz w:val="40"/>
          <w:szCs w:val="40"/>
        </w:rPr>
      </w:pPr>
      <w:r>
        <w:rPr>
          <w:sz w:val="40"/>
          <w:szCs w:val="40"/>
        </w:rPr>
        <w:t>1.Развитие на богато по съдържание и форми</w:t>
      </w:r>
      <w:r w:rsidR="006D415C">
        <w:tab/>
      </w:r>
      <w:r>
        <w:t xml:space="preserve"> </w:t>
      </w:r>
      <w:r>
        <w:rPr>
          <w:sz w:val="40"/>
          <w:szCs w:val="40"/>
        </w:rPr>
        <w:t xml:space="preserve"> кул-</w:t>
      </w:r>
    </w:p>
    <w:p w:rsidR="008A2F8A" w:rsidRDefault="008A2F8A" w:rsidP="008A2F8A">
      <w:pPr>
        <w:rPr>
          <w:sz w:val="40"/>
          <w:szCs w:val="40"/>
        </w:rPr>
      </w:pPr>
      <w:r>
        <w:rPr>
          <w:sz w:val="40"/>
          <w:szCs w:val="40"/>
        </w:rPr>
        <w:t>-турно масова работа  сред населението в село Чарда</w:t>
      </w:r>
    </w:p>
    <w:p w:rsidR="008A2F8A" w:rsidRDefault="008A2F8A" w:rsidP="008A2F8A">
      <w:pPr>
        <w:rPr>
          <w:sz w:val="40"/>
          <w:szCs w:val="40"/>
        </w:rPr>
      </w:pPr>
      <w:r>
        <w:rPr>
          <w:sz w:val="40"/>
          <w:szCs w:val="40"/>
        </w:rPr>
        <w:t>2.</w:t>
      </w:r>
      <w:r w:rsidR="00043AE4">
        <w:rPr>
          <w:sz w:val="40"/>
          <w:szCs w:val="40"/>
        </w:rPr>
        <w:t>Развитие  на художественната самодейност и</w:t>
      </w:r>
    </w:p>
    <w:p w:rsidR="00043AE4" w:rsidRDefault="00043AE4" w:rsidP="008A2F8A">
      <w:pPr>
        <w:rPr>
          <w:sz w:val="40"/>
          <w:szCs w:val="40"/>
        </w:rPr>
      </w:pPr>
      <w:r>
        <w:rPr>
          <w:sz w:val="40"/>
          <w:szCs w:val="40"/>
        </w:rPr>
        <w:t xml:space="preserve">Укрепване на съставите към </w:t>
      </w:r>
      <w:r w:rsidR="00D11CAC">
        <w:rPr>
          <w:sz w:val="40"/>
          <w:szCs w:val="40"/>
        </w:rPr>
        <w:t>читалището</w:t>
      </w:r>
    </w:p>
    <w:p w:rsidR="00D11CAC" w:rsidRDefault="00D11CAC" w:rsidP="008A2F8A">
      <w:pPr>
        <w:rPr>
          <w:sz w:val="40"/>
          <w:szCs w:val="40"/>
        </w:rPr>
      </w:pPr>
      <w:r>
        <w:rPr>
          <w:sz w:val="40"/>
          <w:szCs w:val="40"/>
        </w:rPr>
        <w:t>3.Библиотечна дейност</w:t>
      </w:r>
    </w:p>
    <w:p w:rsidR="00D11CAC" w:rsidRDefault="00D11CAC" w:rsidP="00BE4239">
      <w:pPr>
        <w:rPr>
          <w:sz w:val="72"/>
          <w:szCs w:val="72"/>
          <w:vertAlign w:val="superscript"/>
        </w:rPr>
      </w:pPr>
      <w:r>
        <w:rPr>
          <w:sz w:val="40"/>
          <w:szCs w:val="40"/>
        </w:rPr>
        <w:t>4.Организационна дейност</w:t>
      </w:r>
      <w:r w:rsidR="006D415C">
        <w:tab/>
      </w:r>
      <w:r w:rsidR="006D415C">
        <w:tab/>
      </w:r>
      <w:r w:rsidR="006D415C">
        <w:tab/>
      </w:r>
      <w:r w:rsidR="006D415C">
        <w:tab/>
      </w:r>
      <w:r w:rsidR="006D415C">
        <w:tab/>
      </w:r>
      <w:r w:rsidR="006D415C">
        <w:tab/>
      </w:r>
      <w:r>
        <w:t xml:space="preserve">      </w:t>
      </w:r>
      <w:r w:rsidR="006D415C">
        <w:tab/>
      </w:r>
      <w:r w:rsidR="006D415C">
        <w:tab/>
      </w:r>
      <w:r w:rsidR="006D415C">
        <w:tab/>
      </w:r>
      <w:r w:rsidR="006D415C">
        <w:tab/>
      </w:r>
      <w:r w:rsidR="00BE4239">
        <w:rPr>
          <w:sz w:val="52"/>
          <w:szCs w:val="52"/>
          <w:vertAlign w:val="superscript"/>
        </w:rPr>
        <w:tab/>
      </w:r>
      <w:r w:rsidR="00BE4239">
        <w:rPr>
          <w:sz w:val="52"/>
          <w:szCs w:val="52"/>
          <w:vertAlign w:val="superscript"/>
        </w:rPr>
        <w:tab/>
      </w:r>
      <w:r w:rsidR="00BE4239">
        <w:rPr>
          <w:sz w:val="52"/>
          <w:szCs w:val="52"/>
          <w:vertAlign w:val="superscript"/>
        </w:rPr>
        <w:tab/>
      </w:r>
      <w:r w:rsidR="00BE4239">
        <w:rPr>
          <w:sz w:val="52"/>
          <w:szCs w:val="52"/>
          <w:vertAlign w:val="superscript"/>
        </w:rPr>
        <w:tab/>
      </w:r>
      <w:r w:rsidR="00BE4239">
        <w:rPr>
          <w:sz w:val="52"/>
          <w:szCs w:val="52"/>
          <w:vertAlign w:val="superscript"/>
        </w:rPr>
        <w:tab/>
      </w:r>
      <w:r w:rsidR="00BE4239">
        <w:rPr>
          <w:sz w:val="52"/>
          <w:szCs w:val="52"/>
          <w:vertAlign w:val="superscript"/>
        </w:rPr>
        <w:tab/>
      </w:r>
      <w:r w:rsidR="00BE4239">
        <w:rPr>
          <w:sz w:val="52"/>
          <w:szCs w:val="52"/>
          <w:vertAlign w:val="superscript"/>
        </w:rPr>
        <w:tab/>
      </w:r>
      <w:r w:rsidR="00BE4239">
        <w:rPr>
          <w:sz w:val="52"/>
          <w:szCs w:val="52"/>
          <w:vertAlign w:val="superscript"/>
        </w:rPr>
        <w:tab/>
      </w:r>
      <w:r w:rsidR="00BE4239">
        <w:rPr>
          <w:sz w:val="52"/>
          <w:szCs w:val="52"/>
          <w:vertAlign w:val="superscript"/>
        </w:rPr>
        <w:tab/>
      </w:r>
      <w:r w:rsidR="00BE4239">
        <w:rPr>
          <w:sz w:val="72"/>
          <w:szCs w:val="72"/>
          <w:vertAlign w:val="superscript"/>
        </w:rPr>
        <w:t>Мероприятия за изпълнения на основните задачи</w:t>
      </w:r>
    </w:p>
    <w:p w:rsidR="00BE4239" w:rsidRDefault="0011793C" w:rsidP="00BE4239">
      <w:pPr>
        <w:rPr>
          <w:sz w:val="40"/>
          <w:szCs w:val="40"/>
        </w:rPr>
      </w:pPr>
      <w:r>
        <w:rPr>
          <w:sz w:val="48"/>
          <w:szCs w:val="48"/>
        </w:rPr>
        <w:t>1</w:t>
      </w:r>
      <w:r>
        <w:rPr>
          <w:sz w:val="40"/>
          <w:szCs w:val="40"/>
        </w:rPr>
        <w:t>Читалищното настоятелство</w:t>
      </w:r>
      <w:r w:rsidR="00E757E7">
        <w:rPr>
          <w:sz w:val="40"/>
          <w:szCs w:val="40"/>
        </w:rPr>
        <w:t xml:space="preserve"> за развитието на бога-</w:t>
      </w:r>
    </w:p>
    <w:p w:rsidR="00E757E7" w:rsidRDefault="00E757E7" w:rsidP="00BE4239">
      <w:pPr>
        <w:rPr>
          <w:sz w:val="40"/>
          <w:szCs w:val="40"/>
        </w:rPr>
      </w:pPr>
      <w:r>
        <w:rPr>
          <w:sz w:val="40"/>
          <w:szCs w:val="40"/>
        </w:rPr>
        <w:t>-та по съдържание и форми културно-масова дейност за задоволяване на културните потреб-</w:t>
      </w:r>
    </w:p>
    <w:p w:rsidR="00E757E7" w:rsidRDefault="00E757E7" w:rsidP="00BE4239">
      <w:pPr>
        <w:rPr>
          <w:sz w:val="40"/>
          <w:szCs w:val="40"/>
        </w:rPr>
      </w:pPr>
      <w:r>
        <w:rPr>
          <w:sz w:val="40"/>
          <w:szCs w:val="40"/>
        </w:rPr>
        <w:t xml:space="preserve"> -ности на населението.</w:t>
      </w:r>
    </w:p>
    <w:p w:rsidR="00E757E7" w:rsidRDefault="00E757E7" w:rsidP="00E757E7">
      <w:pPr>
        <w:ind w:left="2124"/>
        <w:rPr>
          <w:sz w:val="40"/>
          <w:szCs w:val="40"/>
        </w:rPr>
      </w:pPr>
      <w:r>
        <w:rPr>
          <w:sz w:val="40"/>
          <w:szCs w:val="40"/>
        </w:rPr>
        <w:t>-         Срок:-постоянен</w:t>
      </w:r>
    </w:p>
    <w:p w:rsidR="00E757E7" w:rsidRDefault="00AB58CD" w:rsidP="00AB58CD">
      <w:pPr>
        <w:ind w:left="3540"/>
        <w:rPr>
          <w:sz w:val="40"/>
          <w:szCs w:val="40"/>
        </w:rPr>
      </w:pPr>
      <w:r>
        <w:rPr>
          <w:sz w:val="40"/>
          <w:szCs w:val="40"/>
        </w:rPr>
        <w:t xml:space="preserve">Отг:-Чит.настоятелство      </w:t>
      </w:r>
    </w:p>
    <w:p w:rsidR="00E757E7" w:rsidRDefault="00AB58CD" w:rsidP="00AB58CD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AB58CD" w:rsidRDefault="00AB58CD" w:rsidP="00AB58CD">
      <w:pPr>
        <w:rPr>
          <w:sz w:val="40"/>
          <w:szCs w:val="40"/>
        </w:rPr>
      </w:pPr>
      <w:r>
        <w:rPr>
          <w:sz w:val="40"/>
          <w:szCs w:val="40"/>
        </w:rPr>
        <w:t xml:space="preserve"> 2.Читалищното да направи анализ на самодейните</w:t>
      </w:r>
    </w:p>
    <w:p w:rsidR="00AB58CD" w:rsidRDefault="00AB58CD" w:rsidP="00AB58CD">
      <w:pPr>
        <w:rPr>
          <w:sz w:val="40"/>
          <w:szCs w:val="40"/>
        </w:rPr>
      </w:pPr>
      <w:r>
        <w:rPr>
          <w:sz w:val="40"/>
          <w:szCs w:val="40"/>
        </w:rPr>
        <w:t>Състави и се набележат мерки за подобряването им.</w:t>
      </w:r>
    </w:p>
    <w:p w:rsidR="00AB58CD" w:rsidRDefault="00AB58CD" w:rsidP="00AB58CD">
      <w:pP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>
        <w:rPr>
          <w:sz w:val="40"/>
          <w:szCs w:val="40"/>
        </w:rPr>
        <w:tab/>
        <w:t>Отг.Ч.настоятелст</w:t>
      </w:r>
      <w:r w:rsidR="002406F3">
        <w:rPr>
          <w:sz w:val="40"/>
          <w:szCs w:val="40"/>
        </w:rPr>
        <w:t>во</w:t>
      </w:r>
    </w:p>
    <w:p w:rsidR="002406F3" w:rsidRDefault="00AB58CD" w:rsidP="00AB58C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  <w:r w:rsidR="002406F3">
        <w:rPr>
          <w:sz w:val="40"/>
          <w:szCs w:val="40"/>
        </w:rPr>
        <w:t>3.Секретаря на читалището да работи по изготвя-</w:t>
      </w:r>
    </w:p>
    <w:p w:rsidR="002406F3" w:rsidRDefault="002406F3" w:rsidP="00AB58CD">
      <w:pPr>
        <w:rPr>
          <w:sz w:val="40"/>
          <w:szCs w:val="40"/>
        </w:rPr>
      </w:pPr>
      <w:r>
        <w:rPr>
          <w:sz w:val="40"/>
          <w:szCs w:val="40"/>
        </w:rPr>
        <w:t>-ния културен календар и се следи за изпълнението</w:t>
      </w:r>
    </w:p>
    <w:p w:rsidR="00E757E7" w:rsidRDefault="002406F3" w:rsidP="00AB58CD">
      <w:pPr>
        <w:rPr>
          <w:sz w:val="40"/>
          <w:szCs w:val="40"/>
        </w:rPr>
      </w:pPr>
      <w:r>
        <w:rPr>
          <w:sz w:val="40"/>
          <w:szCs w:val="40"/>
        </w:rPr>
        <w:t>На набелязаните мероприятия</w:t>
      </w:r>
      <w:r w:rsidR="00AB58CD">
        <w:rPr>
          <w:sz w:val="40"/>
          <w:szCs w:val="40"/>
        </w:rPr>
        <w:t xml:space="preserve">        </w:t>
      </w:r>
    </w:p>
    <w:p w:rsidR="00E757E7" w:rsidRDefault="002406F3" w:rsidP="002406F3">
      <w:pPr>
        <w:ind w:left="2832"/>
        <w:jc w:val="both"/>
        <w:rPr>
          <w:sz w:val="40"/>
          <w:szCs w:val="40"/>
        </w:rPr>
      </w:pPr>
      <w:r w:rsidRPr="002406F3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  Срок –постоянен</w:t>
      </w:r>
    </w:p>
    <w:p w:rsidR="002406F3" w:rsidRDefault="002406F3" w:rsidP="002406F3">
      <w:pPr>
        <w:tabs>
          <w:tab w:val="left" w:pos="3945"/>
        </w:tabs>
        <w:ind w:left="2832"/>
        <w:jc w:val="both"/>
        <w:rPr>
          <w:sz w:val="40"/>
          <w:szCs w:val="40"/>
        </w:rPr>
      </w:pPr>
      <w:r>
        <w:rPr>
          <w:sz w:val="40"/>
          <w:szCs w:val="40"/>
        </w:rPr>
        <w:tab/>
        <w:t>Отг.-Ч.настоятелство</w:t>
      </w:r>
    </w:p>
    <w:p w:rsidR="002406F3" w:rsidRDefault="002406F3" w:rsidP="002406F3">
      <w:pPr>
        <w:tabs>
          <w:tab w:val="left" w:pos="3945"/>
        </w:tabs>
        <w:jc w:val="both"/>
        <w:rPr>
          <w:sz w:val="40"/>
          <w:szCs w:val="40"/>
        </w:rPr>
      </w:pPr>
      <w:r>
        <w:rPr>
          <w:sz w:val="40"/>
          <w:szCs w:val="40"/>
        </w:rPr>
        <w:t>4.Ч.настоятелство и секретаря да работят и канди-</w:t>
      </w:r>
    </w:p>
    <w:p w:rsidR="00F654F1" w:rsidRDefault="002406F3" w:rsidP="002406F3">
      <w:pPr>
        <w:tabs>
          <w:tab w:val="left" w:pos="3945"/>
        </w:tabs>
        <w:jc w:val="both"/>
        <w:rPr>
          <w:sz w:val="40"/>
          <w:szCs w:val="40"/>
        </w:rPr>
      </w:pPr>
      <w:r>
        <w:rPr>
          <w:sz w:val="40"/>
          <w:szCs w:val="40"/>
        </w:rPr>
        <w:t xml:space="preserve">-датстват по проекти </w:t>
      </w:r>
      <w:r w:rsidR="00F654F1">
        <w:rPr>
          <w:sz w:val="40"/>
          <w:szCs w:val="40"/>
        </w:rPr>
        <w:t xml:space="preserve">за осигуряване на </w:t>
      </w:r>
    </w:p>
    <w:p w:rsidR="00F654F1" w:rsidRDefault="00F654F1" w:rsidP="00F654F1">
      <w:pPr>
        <w:tabs>
          <w:tab w:val="left" w:pos="3945"/>
        </w:tabs>
        <w:ind w:left="708"/>
        <w:jc w:val="both"/>
        <w:rPr>
          <w:sz w:val="40"/>
          <w:szCs w:val="40"/>
        </w:rPr>
      </w:pPr>
      <w:r>
        <w:rPr>
          <w:sz w:val="40"/>
          <w:szCs w:val="40"/>
        </w:rPr>
        <w:t>Допълнителни средства</w:t>
      </w:r>
      <w:r w:rsidR="002406F3">
        <w:rPr>
          <w:sz w:val="40"/>
          <w:szCs w:val="40"/>
        </w:rPr>
        <w:t xml:space="preserve"> </w:t>
      </w:r>
      <w:r>
        <w:rPr>
          <w:sz w:val="40"/>
          <w:szCs w:val="40"/>
        </w:rPr>
        <w:t>за:</w:t>
      </w:r>
    </w:p>
    <w:p w:rsidR="00F654F1" w:rsidRDefault="00F654F1" w:rsidP="00F654F1">
      <w:pPr>
        <w:tabs>
          <w:tab w:val="left" w:pos="3945"/>
        </w:tabs>
        <w:jc w:val="both"/>
        <w:rPr>
          <w:sz w:val="40"/>
          <w:szCs w:val="40"/>
        </w:rPr>
      </w:pPr>
      <w:r>
        <w:rPr>
          <w:sz w:val="40"/>
          <w:szCs w:val="40"/>
        </w:rPr>
        <w:t>-Подновяване библиотечния фонд</w:t>
      </w:r>
    </w:p>
    <w:p w:rsidR="00F654F1" w:rsidRDefault="00F654F1" w:rsidP="00F654F1">
      <w:pPr>
        <w:tabs>
          <w:tab w:val="left" w:pos="3945"/>
        </w:tabs>
        <w:jc w:val="both"/>
        <w:rPr>
          <w:sz w:val="40"/>
          <w:szCs w:val="40"/>
        </w:rPr>
      </w:pPr>
      <w:r>
        <w:rPr>
          <w:sz w:val="40"/>
          <w:szCs w:val="40"/>
        </w:rPr>
        <w:t>-Поддръжка на читалищната сграда</w:t>
      </w:r>
    </w:p>
    <w:p w:rsidR="002406F3" w:rsidRPr="002406F3" w:rsidRDefault="00F654F1" w:rsidP="00F654F1">
      <w:pPr>
        <w:tabs>
          <w:tab w:val="left" w:pos="3945"/>
        </w:tabs>
        <w:jc w:val="both"/>
        <w:rPr>
          <w:sz w:val="40"/>
          <w:szCs w:val="40"/>
        </w:rPr>
      </w:pPr>
      <w:r>
        <w:rPr>
          <w:sz w:val="40"/>
          <w:szCs w:val="40"/>
        </w:rPr>
        <w:t>-Вътрешно боядисване на читалищната сграда</w:t>
      </w:r>
      <w:r w:rsidR="002406F3">
        <w:rPr>
          <w:sz w:val="40"/>
          <w:szCs w:val="40"/>
        </w:rPr>
        <w:t xml:space="preserve">     </w:t>
      </w:r>
    </w:p>
    <w:p w:rsidR="00E757E7" w:rsidRDefault="00F654F1" w:rsidP="00F654F1">
      <w:pPr>
        <w:ind w:left="4248"/>
        <w:rPr>
          <w:sz w:val="40"/>
          <w:szCs w:val="40"/>
        </w:rPr>
      </w:pPr>
      <w:r>
        <w:rPr>
          <w:sz w:val="40"/>
          <w:szCs w:val="40"/>
        </w:rPr>
        <w:t xml:space="preserve">  Срок-постоянен</w:t>
      </w:r>
    </w:p>
    <w:p w:rsidR="00F654F1" w:rsidRDefault="00F654F1" w:rsidP="00F654F1">
      <w:pPr>
        <w:ind w:left="4248"/>
        <w:rPr>
          <w:sz w:val="40"/>
          <w:szCs w:val="40"/>
        </w:rPr>
      </w:pPr>
      <w:r>
        <w:rPr>
          <w:sz w:val="40"/>
          <w:szCs w:val="40"/>
        </w:rPr>
        <w:t>Отг.Ч настоятелство</w:t>
      </w:r>
    </w:p>
    <w:p w:rsidR="00F654F1" w:rsidRDefault="00F654F1" w:rsidP="00F654F1">
      <w:pPr>
        <w:rPr>
          <w:sz w:val="40"/>
          <w:szCs w:val="40"/>
        </w:rPr>
      </w:pPr>
      <w:r>
        <w:rPr>
          <w:sz w:val="40"/>
          <w:szCs w:val="40"/>
        </w:rPr>
        <w:t xml:space="preserve">5.периодически да се извършва прочистване на </w:t>
      </w:r>
    </w:p>
    <w:p w:rsidR="00F654F1" w:rsidRDefault="002E7503" w:rsidP="00F654F1">
      <w:pPr>
        <w:rPr>
          <w:sz w:val="40"/>
          <w:szCs w:val="40"/>
        </w:rPr>
      </w:pPr>
      <w:r>
        <w:rPr>
          <w:sz w:val="40"/>
          <w:szCs w:val="40"/>
        </w:rPr>
        <w:t xml:space="preserve">Библиотечния фонд от изхабена и негодна </w:t>
      </w:r>
    </w:p>
    <w:p w:rsidR="002E7503" w:rsidRDefault="002E7503" w:rsidP="00F654F1">
      <w:pPr>
        <w:rPr>
          <w:sz w:val="40"/>
          <w:szCs w:val="40"/>
        </w:rPr>
      </w:pPr>
      <w:r>
        <w:rPr>
          <w:sz w:val="40"/>
          <w:szCs w:val="40"/>
        </w:rPr>
        <w:t>За употреба литература</w:t>
      </w:r>
    </w:p>
    <w:p w:rsidR="002E7503" w:rsidRDefault="002E7503" w:rsidP="002E7503">
      <w:pPr>
        <w:ind w:left="4248"/>
        <w:rPr>
          <w:sz w:val="40"/>
          <w:szCs w:val="40"/>
        </w:rPr>
      </w:pPr>
      <w:r>
        <w:rPr>
          <w:sz w:val="40"/>
          <w:szCs w:val="40"/>
        </w:rPr>
        <w:t>Срок-постоянен</w:t>
      </w:r>
    </w:p>
    <w:p w:rsidR="002E7503" w:rsidRDefault="002E7503" w:rsidP="002E7503">
      <w:pPr>
        <w:ind w:left="4248"/>
        <w:rPr>
          <w:sz w:val="40"/>
          <w:szCs w:val="40"/>
        </w:rPr>
      </w:pPr>
      <w:r>
        <w:rPr>
          <w:sz w:val="40"/>
          <w:szCs w:val="40"/>
        </w:rPr>
        <w:t>Отг.-секретар</w:t>
      </w:r>
    </w:p>
    <w:p w:rsidR="002E7503" w:rsidRDefault="002E7503" w:rsidP="002E7503">
      <w:pPr>
        <w:rPr>
          <w:sz w:val="40"/>
          <w:szCs w:val="40"/>
        </w:rPr>
      </w:pPr>
      <w:r>
        <w:rPr>
          <w:sz w:val="40"/>
          <w:szCs w:val="40"/>
        </w:rPr>
        <w:t>6.Да се подържа връзка с учащите се и им се оказва</w:t>
      </w:r>
    </w:p>
    <w:p w:rsidR="002E7503" w:rsidRDefault="002E7503" w:rsidP="002E7503">
      <w:pPr>
        <w:rPr>
          <w:sz w:val="40"/>
          <w:szCs w:val="40"/>
        </w:rPr>
      </w:pPr>
      <w:r>
        <w:rPr>
          <w:sz w:val="40"/>
          <w:szCs w:val="40"/>
        </w:rPr>
        <w:t>Помощ при набавяне на нужните материали и</w:t>
      </w:r>
    </w:p>
    <w:p w:rsidR="002E7503" w:rsidRPr="0011793C" w:rsidRDefault="002E7503" w:rsidP="002E7503">
      <w:pPr>
        <w:rPr>
          <w:sz w:val="40"/>
          <w:szCs w:val="40"/>
        </w:rPr>
      </w:pPr>
      <w:r>
        <w:rPr>
          <w:sz w:val="40"/>
          <w:szCs w:val="40"/>
        </w:rPr>
        <w:t>Провеждане на културно масови меропия</w:t>
      </w:r>
      <w:r w:rsidR="007C1190">
        <w:rPr>
          <w:sz w:val="40"/>
          <w:szCs w:val="40"/>
        </w:rPr>
        <w:t>тия</w:t>
      </w:r>
    </w:p>
    <w:p w:rsidR="00BE4239" w:rsidRDefault="007C1190" w:rsidP="007C1190">
      <w:pPr>
        <w:ind w:left="4248"/>
        <w:rPr>
          <w:sz w:val="40"/>
          <w:szCs w:val="40"/>
        </w:rPr>
      </w:pPr>
      <w:r>
        <w:rPr>
          <w:sz w:val="40"/>
          <w:szCs w:val="40"/>
        </w:rPr>
        <w:t>Срок-постоянен</w:t>
      </w:r>
    </w:p>
    <w:p w:rsidR="007C1190" w:rsidRDefault="007C1190" w:rsidP="007C1190">
      <w:pPr>
        <w:ind w:left="4248"/>
        <w:rPr>
          <w:sz w:val="40"/>
          <w:szCs w:val="40"/>
        </w:rPr>
      </w:pPr>
      <w:r>
        <w:rPr>
          <w:sz w:val="40"/>
          <w:szCs w:val="40"/>
        </w:rPr>
        <w:t>Отг.-секретар</w:t>
      </w:r>
    </w:p>
    <w:p w:rsidR="007C1190" w:rsidRDefault="007C1190" w:rsidP="007C1190">
      <w:pPr>
        <w:rPr>
          <w:sz w:val="40"/>
          <w:szCs w:val="40"/>
        </w:rPr>
      </w:pPr>
      <w:r>
        <w:rPr>
          <w:sz w:val="40"/>
          <w:szCs w:val="40"/>
        </w:rPr>
        <w:t>7.Ч. настоятелство да води редовен оргазационен</w:t>
      </w:r>
    </w:p>
    <w:p w:rsidR="007C1190" w:rsidRPr="007C1190" w:rsidRDefault="007C1190" w:rsidP="007C1190">
      <w:pPr>
        <w:rPr>
          <w:sz w:val="40"/>
          <w:szCs w:val="40"/>
        </w:rPr>
      </w:pPr>
      <w:r>
        <w:rPr>
          <w:sz w:val="40"/>
          <w:szCs w:val="40"/>
        </w:rPr>
        <w:t>Живот и системна отчетност за извършената</w:t>
      </w:r>
    </w:p>
    <w:p w:rsidR="007C1190" w:rsidRDefault="007C1190" w:rsidP="007C1190">
      <w:pPr>
        <w:rPr>
          <w:sz w:val="40"/>
          <w:szCs w:val="40"/>
        </w:rPr>
      </w:pPr>
      <w:r>
        <w:rPr>
          <w:sz w:val="40"/>
          <w:szCs w:val="40"/>
        </w:rPr>
        <w:t>От него дейност.</w:t>
      </w:r>
      <w:r w:rsidR="00BE4239">
        <w:rPr>
          <w:sz w:val="72"/>
          <w:szCs w:val="72"/>
          <w:vertAlign w:val="superscript"/>
        </w:rPr>
        <w:t xml:space="preserve">  </w:t>
      </w:r>
      <w:r>
        <w:rPr>
          <w:sz w:val="40"/>
          <w:szCs w:val="40"/>
        </w:rPr>
        <w:t xml:space="preserve">         Срок-постоянен</w:t>
      </w:r>
    </w:p>
    <w:p w:rsidR="007C1190" w:rsidRPr="007C1190" w:rsidRDefault="007C1190" w:rsidP="007C1190">
      <w:pPr>
        <w:ind w:left="4248"/>
        <w:rPr>
          <w:sz w:val="40"/>
          <w:szCs w:val="40"/>
        </w:rPr>
      </w:pPr>
      <w:r>
        <w:rPr>
          <w:sz w:val="40"/>
          <w:szCs w:val="40"/>
        </w:rPr>
        <w:t>Отг.-Председател</w:t>
      </w:r>
    </w:p>
    <w:p w:rsidR="007C1190" w:rsidRPr="007C1190" w:rsidRDefault="007C1190" w:rsidP="00BE4239">
      <w:pPr>
        <w:rPr>
          <w:sz w:val="40"/>
          <w:szCs w:val="40"/>
        </w:rPr>
      </w:pPr>
      <w:r>
        <w:rPr>
          <w:sz w:val="40"/>
          <w:szCs w:val="40"/>
        </w:rPr>
        <w:t>8. Дасе</w:t>
      </w:r>
      <w:r w:rsidR="007F45C6">
        <w:rPr>
          <w:sz w:val="40"/>
          <w:szCs w:val="40"/>
        </w:rPr>
        <w:t xml:space="preserve"> предава информация за дейността читалището в гр. Стралджа</w:t>
      </w:r>
    </w:p>
    <w:p w:rsidR="007C1190" w:rsidRDefault="007F45C6" w:rsidP="00BE4239">
      <w:pPr>
        <w:rPr>
          <w:sz w:val="40"/>
          <w:szCs w:val="40"/>
        </w:rPr>
      </w:pPr>
      <w:r>
        <w:rPr>
          <w:sz w:val="40"/>
          <w:szCs w:val="40"/>
        </w:rPr>
        <w:t>-финансова дейност и културно масова дейност</w:t>
      </w:r>
    </w:p>
    <w:p w:rsidR="007F45C6" w:rsidRPr="00A82807" w:rsidRDefault="00A82807" w:rsidP="00A82807">
      <w:pPr>
        <w:ind w:left="2124"/>
        <w:rPr>
          <w:sz w:val="56"/>
          <w:szCs w:val="56"/>
        </w:rPr>
      </w:pPr>
      <w:r>
        <w:rPr>
          <w:sz w:val="56"/>
          <w:szCs w:val="56"/>
        </w:rPr>
        <w:t>З  А  С  Е  Д  Н  И  Я</w:t>
      </w:r>
    </w:p>
    <w:p w:rsidR="00BE4239" w:rsidRDefault="00BE4239" w:rsidP="00A82807">
      <w:pPr>
        <w:spacing w:line="276" w:lineRule="auto"/>
        <w:ind w:left="708"/>
        <w:rPr>
          <w:sz w:val="40"/>
          <w:szCs w:val="40"/>
        </w:rPr>
      </w:pPr>
      <w:r>
        <w:rPr>
          <w:sz w:val="72"/>
          <w:szCs w:val="72"/>
          <w:vertAlign w:val="superscript"/>
        </w:rPr>
        <w:t xml:space="preserve"> </w:t>
      </w:r>
      <w:r w:rsidR="00A82807">
        <w:rPr>
          <w:sz w:val="40"/>
          <w:szCs w:val="40"/>
        </w:rPr>
        <w:t>Месец Януари</w:t>
      </w:r>
      <w:r w:rsidR="005E7C46">
        <w:rPr>
          <w:sz w:val="40"/>
          <w:szCs w:val="40"/>
        </w:rPr>
        <w:t xml:space="preserve"> 201</w:t>
      </w:r>
      <w:r w:rsidR="00404AC0">
        <w:rPr>
          <w:sz w:val="40"/>
          <w:szCs w:val="40"/>
          <w:lang w:val="en-US"/>
        </w:rPr>
        <w:t>9</w:t>
      </w:r>
      <w:r w:rsidR="007237E6">
        <w:rPr>
          <w:sz w:val="40"/>
          <w:szCs w:val="40"/>
        </w:rPr>
        <w:t>г.</w:t>
      </w:r>
    </w:p>
    <w:p w:rsidR="00A82807" w:rsidRDefault="00A82807" w:rsidP="00A82807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1.Насрочване дата и приемане план за провеждане</w:t>
      </w:r>
    </w:p>
    <w:p w:rsidR="00A82807" w:rsidRDefault="00A82807" w:rsidP="00A82807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На годишно отчетно събрание.</w:t>
      </w:r>
    </w:p>
    <w:p w:rsidR="00A82807" w:rsidRDefault="00A82807" w:rsidP="00A82807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2.Текущи въпроси свързани с предстоящите</w:t>
      </w:r>
    </w:p>
    <w:p w:rsidR="00A82807" w:rsidRDefault="00A82807" w:rsidP="00A82807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Културно масови  мероприятия.</w:t>
      </w:r>
    </w:p>
    <w:p w:rsidR="00A82807" w:rsidRDefault="00A82807" w:rsidP="00A82807">
      <w:pPr>
        <w:spacing w:line="276" w:lineRule="auto"/>
        <w:ind w:left="708"/>
        <w:rPr>
          <w:sz w:val="40"/>
          <w:szCs w:val="40"/>
        </w:rPr>
      </w:pPr>
      <w:r>
        <w:rPr>
          <w:sz w:val="40"/>
          <w:szCs w:val="40"/>
        </w:rPr>
        <w:t>Месец Фев</w:t>
      </w:r>
      <w:r w:rsidR="004169F1">
        <w:rPr>
          <w:sz w:val="40"/>
          <w:szCs w:val="40"/>
        </w:rPr>
        <w:t>руари</w:t>
      </w:r>
      <w:r w:rsidR="005E7C46">
        <w:rPr>
          <w:sz w:val="40"/>
          <w:szCs w:val="40"/>
        </w:rPr>
        <w:t xml:space="preserve"> -201</w:t>
      </w:r>
      <w:r w:rsidR="00404AC0">
        <w:rPr>
          <w:sz w:val="40"/>
          <w:szCs w:val="40"/>
          <w:lang w:val="en-US"/>
        </w:rPr>
        <w:t>9</w:t>
      </w:r>
      <w:r w:rsidR="007237E6">
        <w:rPr>
          <w:sz w:val="40"/>
          <w:szCs w:val="40"/>
        </w:rPr>
        <w:t xml:space="preserve"> г.</w:t>
      </w:r>
    </w:p>
    <w:p w:rsidR="004169F1" w:rsidRDefault="004169F1" w:rsidP="004169F1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Приемане на материалите за ОИС и разглеждане</w:t>
      </w:r>
    </w:p>
    <w:p w:rsidR="004169F1" w:rsidRDefault="004169F1" w:rsidP="004169F1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Проекто –устав на читалището</w:t>
      </w:r>
    </w:p>
    <w:p w:rsidR="004169F1" w:rsidRDefault="004169F1" w:rsidP="004169F1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2.текущи въпроси</w:t>
      </w:r>
    </w:p>
    <w:p w:rsidR="007237E6" w:rsidRDefault="005E7C46" w:rsidP="007237E6">
      <w:pPr>
        <w:spacing w:line="276" w:lineRule="auto"/>
        <w:ind w:left="708"/>
        <w:rPr>
          <w:sz w:val="40"/>
          <w:szCs w:val="40"/>
        </w:rPr>
      </w:pPr>
      <w:r>
        <w:rPr>
          <w:sz w:val="40"/>
          <w:szCs w:val="40"/>
        </w:rPr>
        <w:t>Месец Април -201</w:t>
      </w:r>
      <w:r w:rsidR="00404AC0">
        <w:rPr>
          <w:sz w:val="40"/>
          <w:szCs w:val="40"/>
          <w:lang w:val="en-US"/>
        </w:rPr>
        <w:t>9</w:t>
      </w:r>
      <w:r w:rsidR="007237E6">
        <w:rPr>
          <w:sz w:val="40"/>
          <w:szCs w:val="40"/>
        </w:rPr>
        <w:t>г.</w:t>
      </w:r>
    </w:p>
    <w:p w:rsidR="007237E6" w:rsidRDefault="007237E6" w:rsidP="007237E6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1.обсъждане дейността на читалището</w:t>
      </w:r>
    </w:p>
    <w:p w:rsidR="007237E6" w:rsidRDefault="007237E6" w:rsidP="007237E6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През първото тримесичие  на годината</w:t>
      </w:r>
    </w:p>
    <w:p w:rsidR="007237E6" w:rsidRDefault="007237E6" w:rsidP="007237E6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2.разглеждане на работта на самодейците</w:t>
      </w:r>
    </w:p>
    <w:p w:rsidR="00E51401" w:rsidRPr="0093236B" w:rsidRDefault="005E7C46" w:rsidP="00E51401">
      <w:pPr>
        <w:spacing w:line="276" w:lineRule="auto"/>
        <w:ind w:left="708"/>
        <w:rPr>
          <w:sz w:val="40"/>
          <w:szCs w:val="40"/>
        </w:rPr>
      </w:pPr>
      <w:r>
        <w:rPr>
          <w:sz w:val="40"/>
          <w:szCs w:val="40"/>
        </w:rPr>
        <w:t>Месец Юли -201</w:t>
      </w:r>
      <w:r w:rsidR="00404AC0">
        <w:rPr>
          <w:sz w:val="40"/>
          <w:szCs w:val="40"/>
          <w:lang w:val="en-US"/>
        </w:rPr>
        <w:t>9</w:t>
      </w:r>
      <w:r w:rsidR="0093236B">
        <w:rPr>
          <w:sz w:val="40"/>
          <w:szCs w:val="40"/>
        </w:rPr>
        <w:t>г.</w:t>
      </w:r>
    </w:p>
    <w:p w:rsidR="00E51401" w:rsidRDefault="00E51401" w:rsidP="00E51401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1.Информация за работата на библиотеката</w:t>
      </w:r>
    </w:p>
    <w:p w:rsidR="00E51401" w:rsidRDefault="00E51401" w:rsidP="00E51401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И художественната самодейност</w:t>
      </w:r>
    </w:p>
    <w:p w:rsidR="00E51401" w:rsidRDefault="00E51401" w:rsidP="00E51401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2.Текущи въпроси</w:t>
      </w:r>
    </w:p>
    <w:p w:rsidR="008F5B54" w:rsidRDefault="00E51401" w:rsidP="008F5B54">
      <w:pPr>
        <w:spacing w:line="276" w:lineRule="auto"/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 Месец </w:t>
      </w:r>
      <w:r w:rsidR="00404AC0">
        <w:rPr>
          <w:sz w:val="40"/>
          <w:szCs w:val="40"/>
        </w:rPr>
        <w:t>септември 20</w:t>
      </w:r>
      <w:r w:rsidR="00404AC0">
        <w:rPr>
          <w:sz w:val="40"/>
          <w:szCs w:val="40"/>
          <w:lang w:val="en-US"/>
        </w:rPr>
        <w:t>19</w:t>
      </w:r>
      <w:r w:rsidR="008F5B54">
        <w:rPr>
          <w:sz w:val="40"/>
          <w:szCs w:val="40"/>
        </w:rPr>
        <w:t>г</w:t>
      </w:r>
    </w:p>
    <w:p w:rsidR="008F5B54" w:rsidRDefault="008F5B54" w:rsidP="008F5B54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1.Работа през есенно-зимния сезон.</w:t>
      </w:r>
    </w:p>
    <w:p w:rsidR="00E51401" w:rsidRDefault="008F5B54" w:rsidP="008F5B54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 xml:space="preserve">         Месец Декември</w:t>
      </w:r>
    </w:p>
    <w:p w:rsidR="008F5B54" w:rsidRDefault="008F5B54" w:rsidP="008F5B54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1.Отчет за изпълнението на плана и приемане план</w:t>
      </w:r>
    </w:p>
    <w:p w:rsidR="008F5B54" w:rsidRDefault="008F5B54" w:rsidP="008F5B54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За-2</w:t>
      </w:r>
      <w:r w:rsidR="00F07E85">
        <w:rPr>
          <w:sz w:val="40"/>
          <w:szCs w:val="40"/>
        </w:rPr>
        <w:t>0</w:t>
      </w:r>
      <w:r w:rsidR="00404AC0">
        <w:rPr>
          <w:sz w:val="40"/>
          <w:szCs w:val="40"/>
          <w:lang w:val="en-US"/>
        </w:rPr>
        <w:t>20</w:t>
      </w:r>
      <w:r>
        <w:rPr>
          <w:sz w:val="40"/>
          <w:szCs w:val="40"/>
        </w:rPr>
        <w:t>г.</w:t>
      </w:r>
    </w:p>
    <w:p w:rsidR="008F5B54" w:rsidRDefault="008F5B54" w:rsidP="008F5B54">
      <w:pPr>
        <w:tabs>
          <w:tab w:val="center" w:pos="4536"/>
        </w:tabs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2.Текущи въпроси</w:t>
      </w:r>
      <w:r>
        <w:rPr>
          <w:sz w:val="40"/>
          <w:szCs w:val="40"/>
        </w:rPr>
        <w:tab/>
      </w:r>
    </w:p>
    <w:p w:rsidR="00E51401" w:rsidRDefault="008F5B54" w:rsidP="008F5B54">
      <w:pPr>
        <w:spacing w:line="276" w:lineRule="auto"/>
        <w:ind w:left="2124" w:firstLine="708"/>
        <w:rPr>
          <w:sz w:val="40"/>
          <w:szCs w:val="40"/>
        </w:rPr>
      </w:pPr>
      <w:r>
        <w:rPr>
          <w:sz w:val="40"/>
          <w:szCs w:val="40"/>
        </w:rPr>
        <w:t xml:space="preserve">       Председател на Ч.Н……………</w:t>
      </w:r>
    </w:p>
    <w:p w:rsidR="008F5B54" w:rsidRDefault="009B0A48" w:rsidP="008F5B54">
      <w:pPr>
        <w:spacing w:line="276" w:lineRule="auto"/>
        <w:ind w:left="2832" w:firstLine="708"/>
        <w:rPr>
          <w:sz w:val="40"/>
          <w:szCs w:val="40"/>
        </w:rPr>
      </w:pPr>
      <w:r>
        <w:rPr>
          <w:sz w:val="40"/>
          <w:szCs w:val="40"/>
        </w:rPr>
        <w:t>Секретар…………..</w:t>
      </w:r>
    </w:p>
    <w:p w:rsidR="00350F76" w:rsidRDefault="00350F76" w:rsidP="00350F76">
      <w:pPr>
        <w:ind w:left="2124"/>
        <w:rPr>
          <w:sz w:val="40"/>
        </w:rPr>
      </w:pPr>
    </w:p>
    <w:p w:rsidR="00350F76" w:rsidRDefault="00350F76" w:rsidP="00350F76">
      <w:pPr>
        <w:ind w:left="2124"/>
        <w:rPr>
          <w:sz w:val="40"/>
          <w:lang w:val="en-US"/>
        </w:rPr>
      </w:pPr>
    </w:p>
    <w:p w:rsidR="00350F76" w:rsidRDefault="00350F76" w:rsidP="00350F76">
      <w:pPr>
        <w:ind w:left="2124"/>
        <w:rPr>
          <w:sz w:val="40"/>
          <w:lang w:val="en-US"/>
        </w:rPr>
      </w:pPr>
      <w:r>
        <w:rPr>
          <w:sz w:val="40"/>
        </w:rPr>
        <w:t>Членове на Ч. настоятелството</w:t>
      </w:r>
    </w:p>
    <w:p w:rsidR="00350F76" w:rsidRDefault="00350F76" w:rsidP="00350F76">
      <w:pPr>
        <w:ind w:left="2124"/>
        <w:rPr>
          <w:sz w:val="40"/>
          <w:lang w:val="en-US"/>
        </w:rPr>
      </w:pPr>
    </w:p>
    <w:p w:rsidR="00350F76" w:rsidRPr="00350F76" w:rsidRDefault="00350F76" w:rsidP="00350F76">
      <w:pPr>
        <w:ind w:left="2124"/>
        <w:rPr>
          <w:sz w:val="40"/>
          <w:lang w:val="en-US"/>
        </w:rPr>
      </w:pPr>
    </w:p>
    <w:p w:rsidR="00350F76" w:rsidRDefault="00350F76" w:rsidP="00350F76">
      <w:pPr>
        <w:pStyle w:val="a8"/>
        <w:numPr>
          <w:ilvl w:val="0"/>
          <w:numId w:val="3"/>
        </w:numPr>
        <w:rPr>
          <w:sz w:val="40"/>
        </w:rPr>
      </w:pPr>
      <w:r>
        <w:rPr>
          <w:sz w:val="40"/>
        </w:rPr>
        <w:t>Георги Митев Георгиев-председател…………</w:t>
      </w:r>
    </w:p>
    <w:p w:rsidR="00350F76" w:rsidRDefault="00350F76" w:rsidP="00350F76">
      <w:pPr>
        <w:pStyle w:val="a8"/>
        <w:numPr>
          <w:ilvl w:val="0"/>
          <w:numId w:val="3"/>
        </w:numPr>
        <w:rPr>
          <w:sz w:val="40"/>
        </w:rPr>
      </w:pPr>
      <w:r>
        <w:rPr>
          <w:sz w:val="40"/>
        </w:rPr>
        <w:t>Калудка Пенчева Иванова-член…………….</w:t>
      </w:r>
    </w:p>
    <w:p w:rsidR="00350F76" w:rsidRDefault="00350F76" w:rsidP="00350F76">
      <w:pPr>
        <w:pStyle w:val="a8"/>
        <w:numPr>
          <w:ilvl w:val="0"/>
          <w:numId w:val="3"/>
        </w:numPr>
        <w:rPr>
          <w:sz w:val="40"/>
        </w:rPr>
      </w:pPr>
      <w:r>
        <w:rPr>
          <w:sz w:val="40"/>
        </w:rPr>
        <w:t>Снежана Вълчева Иванова-член…………………</w:t>
      </w:r>
    </w:p>
    <w:p w:rsidR="00350F76" w:rsidRDefault="00350F76" w:rsidP="00350F76">
      <w:pPr>
        <w:pStyle w:val="a8"/>
        <w:numPr>
          <w:ilvl w:val="0"/>
          <w:numId w:val="3"/>
        </w:numPr>
        <w:rPr>
          <w:sz w:val="40"/>
        </w:rPr>
      </w:pPr>
      <w:r>
        <w:rPr>
          <w:sz w:val="40"/>
        </w:rPr>
        <w:t xml:space="preserve">Мария Вълева Дойчева –член………………          </w:t>
      </w:r>
    </w:p>
    <w:p w:rsidR="00350F76" w:rsidRDefault="00350F76" w:rsidP="00350F76">
      <w:pPr>
        <w:pStyle w:val="a8"/>
        <w:ind w:left="360"/>
        <w:rPr>
          <w:sz w:val="40"/>
        </w:rPr>
      </w:pPr>
      <w:r>
        <w:rPr>
          <w:sz w:val="40"/>
        </w:rPr>
        <w:t>5.Таня Димова Иванова-член…………</w:t>
      </w:r>
    </w:p>
    <w:p w:rsidR="00350F76" w:rsidRDefault="00350F76" w:rsidP="00350F76">
      <w:pPr>
        <w:pStyle w:val="a8"/>
        <w:ind w:left="360"/>
        <w:rPr>
          <w:sz w:val="40"/>
        </w:rPr>
      </w:pPr>
    </w:p>
    <w:p w:rsidR="00350F76" w:rsidRDefault="00350F76" w:rsidP="00350F76">
      <w:pPr>
        <w:pStyle w:val="a8"/>
        <w:rPr>
          <w:sz w:val="40"/>
        </w:rPr>
      </w:pPr>
      <w:r>
        <w:rPr>
          <w:sz w:val="40"/>
        </w:rPr>
        <w:t>Членове на Проверителна комисия……..</w:t>
      </w:r>
    </w:p>
    <w:p w:rsidR="00350F76" w:rsidRDefault="00350F76" w:rsidP="00350F76">
      <w:pPr>
        <w:pStyle w:val="a8"/>
        <w:numPr>
          <w:ilvl w:val="0"/>
          <w:numId w:val="4"/>
        </w:numPr>
        <w:rPr>
          <w:sz w:val="40"/>
        </w:rPr>
      </w:pPr>
      <w:r>
        <w:rPr>
          <w:sz w:val="40"/>
        </w:rPr>
        <w:t>Кольо Ангелов Колев-председател……..</w:t>
      </w:r>
    </w:p>
    <w:p w:rsidR="00350F76" w:rsidRDefault="00350F76" w:rsidP="00350F76">
      <w:pPr>
        <w:pStyle w:val="a8"/>
        <w:numPr>
          <w:ilvl w:val="0"/>
          <w:numId w:val="4"/>
        </w:numPr>
        <w:rPr>
          <w:sz w:val="40"/>
        </w:rPr>
      </w:pPr>
      <w:r>
        <w:rPr>
          <w:sz w:val="40"/>
        </w:rPr>
        <w:t>Петя Иванова Тодорова-член……………</w:t>
      </w:r>
    </w:p>
    <w:p w:rsidR="00350F76" w:rsidRDefault="00350F76" w:rsidP="00350F76">
      <w:pPr>
        <w:pStyle w:val="a8"/>
        <w:numPr>
          <w:ilvl w:val="0"/>
          <w:numId w:val="4"/>
        </w:numPr>
        <w:rPr>
          <w:sz w:val="40"/>
        </w:rPr>
      </w:pPr>
      <w:r>
        <w:rPr>
          <w:sz w:val="40"/>
        </w:rPr>
        <w:t xml:space="preserve">Георги Тодоров Георгиев ………………   </w:t>
      </w:r>
    </w:p>
    <w:p w:rsidR="00350F76" w:rsidRDefault="00350F76" w:rsidP="00350F76">
      <w:pPr>
        <w:pStyle w:val="a8"/>
        <w:tabs>
          <w:tab w:val="left" w:pos="2586"/>
        </w:tabs>
        <w:rPr>
          <w:sz w:val="40"/>
        </w:rPr>
      </w:pPr>
      <w:r>
        <w:rPr>
          <w:sz w:val="40"/>
        </w:rPr>
        <w:tab/>
        <w:t xml:space="preserve">   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</w:p>
    <w:p w:rsidR="00350F76" w:rsidRDefault="00350F76" w:rsidP="00350F76">
      <w:pPr>
        <w:pStyle w:val="a8"/>
        <w:rPr>
          <w:sz w:val="40"/>
        </w:rPr>
      </w:pPr>
    </w:p>
    <w:p w:rsidR="00E51401" w:rsidRDefault="00E51401" w:rsidP="00E51401">
      <w:pPr>
        <w:spacing w:line="276" w:lineRule="auto"/>
        <w:ind w:firstLine="708"/>
        <w:rPr>
          <w:sz w:val="40"/>
          <w:szCs w:val="40"/>
        </w:rPr>
      </w:pPr>
    </w:p>
    <w:p w:rsidR="007237E6" w:rsidRDefault="00E51401" w:rsidP="00E51401">
      <w:pPr>
        <w:spacing w:line="276" w:lineRule="auto"/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p w:rsidR="00E51401" w:rsidRDefault="00E51401" w:rsidP="00E51401">
      <w:pPr>
        <w:spacing w:line="276" w:lineRule="auto"/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4169F1" w:rsidRPr="00A82807" w:rsidRDefault="004169F1" w:rsidP="004169F1">
      <w:pPr>
        <w:spacing w:line="276" w:lineRule="auto"/>
        <w:rPr>
          <w:sz w:val="40"/>
          <w:szCs w:val="40"/>
        </w:rPr>
      </w:pPr>
    </w:p>
    <w:p w:rsidR="00BE4239" w:rsidRDefault="00BE4239" w:rsidP="00BE4239">
      <w:pPr>
        <w:ind w:left="1416"/>
        <w:rPr>
          <w:sz w:val="72"/>
          <w:szCs w:val="72"/>
          <w:vertAlign w:val="superscript"/>
        </w:rPr>
      </w:pPr>
    </w:p>
    <w:p w:rsidR="00BE4239" w:rsidRDefault="00BE4239" w:rsidP="008A2F8A">
      <w:pPr>
        <w:rPr>
          <w:sz w:val="72"/>
          <w:szCs w:val="72"/>
          <w:vertAlign w:val="superscript"/>
        </w:rPr>
      </w:pPr>
    </w:p>
    <w:p w:rsidR="00BE4239" w:rsidRPr="00D11CAC" w:rsidRDefault="00BE4239" w:rsidP="008A2F8A">
      <w:pPr>
        <w:rPr>
          <w:sz w:val="72"/>
          <w:szCs w:val="72"/>
          <w:vertAlign w:val="superscript"/>
        </w:rPr>
      </w:pPr>
      <w:r>
        <w:rPr>
          <w:sz w:val="72"/>
          <w:szCs w:val="72"/>
          <w:vertAlign w:val="superscript"/>
        </w:rPr>
        <w:t xml:space="preserve">        </w:t>
      </w:r>
    </w:p>
    <w:p w:rsidR="00D11CAC" w:rsidRDefault="00D11CAC" w:rsidP="008A2F8A">
      <w:pPr>
        <w:rPr>
          <w:sz w:val="52"/>
          <w:szCs w:val="52"/>
          <w:vertAlign w:val="superscript"/>
        </w:rPr>
      </w:pPr>
    </w:p>
    <w:p w:rsidR="000F7408" w:rsidRPr="00A359C7" w:rsidRDefault="006D415C" w:rsidP="008A2F8A">
      <w:pPr>
        <w:rPr>
          <w:sz w:val="52"/>
          <w:szCs w:val="52"/>
          <w:vertAlign w:val="superscript"/>
        </w:rPr>
      </w:pPr>
      <w:r w:rsidRPr="00A359C7">
        <w:rPr>
          <w:sz w:val="52"/>
          <w:szCs w:val="52"/>
          <w:vertAlign w:val="superscript"/>
        </w:rPr>
        <w:tab/>
      </w:r>
      <w:r w:rsidRPr="00A359C7">
        <w:rPr>
          <w:sz w:val="52"/>
          <w:szCs w:val="52"/>
          <w:vertAlign w:val="superscript"/>
        </w:rPr>
        <w:tab/>
      </w:r>
      <w:r w:rsidRPr="00A359C7">
        <w:rPr>
          <w:sz w:val="52"/>
          <w:szCs w:val="52"/>
          <w:vertAlign w:val="superscript"/>
        </w:rPr>
        <w:tab/>
      </w:r>
      <w:r w:rsidRPr="00A359C7">
        <w:rPr>
          <w:sz w:val="52"/>
          <w:szCs w:val="52"/>
          <w:vertAlign w:val="superscript"/>
        </w:rPr>
        <w:tab/>
      </w:r>
      <w:r w:rsidRPr="00A359C7">
        <w:rPr>
          <w:sz w:val="52"/>
          <w:szCs w:val="52"/>
          <w:vertAlign w:val="superscript"/>
        </w:rPr>
        <w:tab/>
      </w:r>
      <w:r w:rsidRPr="00A359C7">
        <w:rPr>
          <w:sz w:val="52"/>
          <w:szCs w:val="52"/>
          <w:vertAlign w:val="superscript"/>
        </w:rPr>
        <w:tab/>
      </w:r>
      <w:r w:rsidRPr="00A359C7">
        <w:rPr>
          <w:sz w:val="52"/>
          <w:szCs w:val="52"/>
          <w:vertAlign w:val="superscript"/>
        </w:rPr>
        <w:tab/>
      </w:r>
      <w:r w:rsidRPr="00A359C7">
        <w:rPr>
          <w:sz w:val="52"/>
          <w:szCs w:val="52"/>
          <w:vertAlign w:val="superscript"/>
        </w:rPr>
        <w:tab/>
        <w:t xml:space="preserve">       </w:t>
      </w:r>
    </w:p>
    <w:p w:rsidR="006D415C" w:rsidRDefault="006D415C" w:rsidP="006D415C">
      <w:pPr>
        <w:rPr>
          <w:lang w:eastAsia="en-US"/>
        </w:rPr>
      </w:pPr>
    </w:p>
    <w:p w:rsidR="006D415C" w:rsidRDefault="006D415C" w:rsidP="006D415C">
      <w:pPr>
        <w:rPr>
          <w:lang w:eastAsia="en-US"/>
        </w:rPr>
      </w:pPr>
    </w:p>
    <w:p w:rsidR="006D415C" w:rsidRDefault="006D415C" w:rsidP="006D415C">
      <w:pPr>
        <w:rPr>
          <w:lang w:eastAsia="en-US"/>
        </w:rPr>
      </w:pPr>
    </w:p>
    <w:p w:rsidR="006D415C" w:rsidRDefault="006D415C" w:rsidP="006D415C">
      <w:pPr>
        <w:rPr>
          <w:lang w:eastAsia="en-US"/>
        </w:rPr>
      </w:pPr>
    </w:p>
    <w:p w:rsidR="006D415C" w:rsidRPr="006D415C" w:rsidRDefault="006D415C" w:rsidP="006D415C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6D415C" w:rsidRPr="006D415C" w:rsidRDefault="006D415C" w:rsidP="006D415C">
      <w:pPr>
        <w:rPr>
          <w:lang w:eastAsia="en-US"/>
        </w:rPr>
      </w:pPr>
    </w:p>
    <w:sectPr w:rsidR="006D415C" w:rsidRPr="006D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BE0"/>
    <w:multiLevelType w:val="hybridMultilevel"/>
    <w:tmpl w:val="F6BC5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C5EDF"/>
    <w:multiLevelType w:val="hybridMultilevel"/>
    <w:tmpl w:val="C02AA226"/>
    <w:lvl w:ilvl="0" w:tplc="EDCAF9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F6E1C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D2B4B6F"/>
    <w:multiLevelType w:val="hybridMultilevel"/>
    <w:tmpl w:val="CEFACDB4"/>
    <w:lvl w:ilvl="0" w:tplc="B61CF8E4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5C"/>
    <w:rsid w:val="00043AE4"/>
    <w:rsid w:val="000B6A03"/>
    <w:rsid w:val="000F7408"/>
    <w:rsid w:val="0011793C"/>
    <w:rsid w:val="00156926"/>
    <w:rsid w:val="002406F3"/>
    <w:rsid w:val="002E7503"/>
    <w:rsid w:val="00350F76"/>
    <w:rsid w:val="00404AC0"/>
    <w:rsid w:val="004169F1"/>
    <w:rsid w:val="005540FA"/>
    <w:rsid w:val="005E7C46"/>
    <w:rsid w:val="00696505"/>
    <w:rsid w:val="006D415C"/>
    <w:rsid w:val="00716D44"/>
    <w:rsid w:val="007237E6"/>
    <w:rsid w:val="007C1190"/>
    <w:rsid w:val="007F45C6"/>
    <w:rsid w:val="008A2F8A"/>
    <w:rsid w:val="008F5B54"/>
    <w:rsid w:val="0093236B"/>
    <w:rsid w:val="009B0A48"/>
    <w:rsid w:val="009B6D48"/>
    <w:rsid w:val="00A359C7"/>
    <w:rsid w:val="00A82807"/>
    <w:rsid w:val="00AB58CD"/>
    <w:rsid w:val="00BB0CCE"/>
    <w:rsid w:val="00BE4239"/>
    <w:rsid w:val="00C739D9"/>
    <w:rsid w:val="00D11CAC"/>
    <w:rsid w:val="00DD0582"/>
    <w:rsid w:val="00E51401"/>
    <w:rsid w:val="00E757E7"/>
    <w:rsid w:val="00F07E85"/>
    <w:rsid w:val="00F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48"/>
    <w:rPr>
      <w:rFonts w:ascii="Times New Roman" w:hAnsi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9B6D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9B6D48"/>
    <w:pPr>
      <w:spacing w:before="240" w:after="60"/>
      <w:outlineLvl w:val="3"/>
    </w:pPr>
    <w:rPr>
      <w:rFonts w:eastAsia="Times New Roman"/>
      <w:bCs/>
      <w:sz w:val="20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B6D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лавие 4 Знак"/>
    <w:link w:val="4"/>
    <w:semiHidden/>
    <w:rsid w:val="009B6D48"/>
    <w:rPr>
      <w:rFonts w:ascii="Times New Roman" w:eastAsia="Times New Roman" w:hAnsi="Times New Roman"/>
      <w:bCs/>
      <w:szCs w:val="2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9B6D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лавие Знак"/>
    <w:basedOn w:val="a0"/>
    <w:link w:val="a3"/>
    <w:uiPriority w:val="10"/>
    <w:rsid w:val="009B6D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6D48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лавие Знак"/>
    <w:basedOn w:val="a0"/>
    <w:link w:val="a5"/>
    <w:uiPriority w:val="11"/>
    <w:rsid w:val="009B6D48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9B6D48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2406F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F45C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F45C6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48"/>
    <w:rPr>
      <w:rFonts w:ascii="Times New Roman" w:hAnsi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9B6D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9B6D48"/>
    <w:pPr>
      <w:spacing w:before="240" w:after="60"/>
      <w:outlineLvl w:val="3"/>
    </w:pPr>
    <w:rPr>
      <w:rFonts w:eastAsia="Times New Roman"/>
      <w:bCs/>
      <w:sz w:val="20"/>
      <w:szCs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B6D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лавие 4 Знак"/>
    <w:link w:val="4"/>
    <w:semiHidden/>
    <w:rsid w:val="009B6D48"/>
    <w:rPr>
      <w:rFonts w:ascii="Times New Roman" w:eastAsia="Times New Roman" w:hAnsi="Times New Roman"/>
      <w:bCs/>
      <w:szCs w:val="2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9B6D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лавие Знак"/>
    <w:basedOn w:val="a0"/>
    <w:link w:val="a3"/>
    <w:uiPriority w:val="10"/>
    <w:rsid w:val="009B6D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6D48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лавие Знак"/>
    <w:basedOn w:val="a0"/>
    <w:link w:val="a5"/>
    <w:uiPriority w:val="11"/>
    <w:rsid w:val="009B6D48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9B6D48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2406F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F45C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F45C6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FBCF-6286-418D-94FF-C2491FA6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</vt:vector>
  </HeadingPairs>
  <TitlesOfParts>
    <vt:vector size="3" baseType="lpstr">
      <vt:lpstr/>
      <vt:lpstr>П  Л  А  Н</vt:lpstr>
      <vt:lpstr>За дейността на Н. Ч“ПРОБУДА“ с.Чарда</vt:lpstr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2018-10-31T12:51:00Z</cp:lastPrinted>
  <dcterms:created xsi:type="dcterms:W3CDTF">2018-12-12T08:43:00Z</dcterms:created>
  <dcterms:modified xsi:type="dcterms:W3CDTF">2019-06-17T08:04:00Z</dcterms:modified>
</cp:coreProperties>
</file>